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3F0A" w:rsidRDefault="00CD3F0A" w:rsidP="00681E4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83D91">
        <w:rPr>
          <w:rFonts w:ascii="Times New Roman" w:hAnsi="Times New Roman" w:cs="Times New Roman"/>
          <w:b/>
          <w:bCs/>
          <w:sz w:val="28"/>
          <w:szCs w:val="28"/>
        </w:rPr>
        <w:t xml:space="preserve">Алгоритм действий потребителя для привлечения </w:t>
      </w:r>
      <w:proofErr w:type="spellStart"/>
      <w:r w:rsidRPr="00683D91">
        <w:rPr>
          <w:rFonts w:ascii="Times New Roman" w:hAnsi="Times New Roman" w:cs="Times New Roman"/>
          <w:b/>
          <w:bCs/>
          <w:sz w:val="28"/>
          <w:szCs w:val="28"/>
        </w:rPr>
        <w:t>Роспотребнадзора</w:t>
      </w:r>
      <w:proofErr w:type="spellEnd"/>
      <w:r w:rsidRPr="00683D91">
        <w:rPr>
          <w:rFonts w:ascii="Times New Roman" w:hAnsi="Times New Roman" w:cs="Times New Roman"/>
          <w:b/>
          <w:bCs/>
          <w:sz w:val="28"/>
          <w:szCs w:val="28"/>
        </w:rPr>
        <w:t xml:space="preserve"> к защите </w:t>
      </w:r>
      <w:r w:rsidR="0042538F">
        <w:rPr>
          <w:rFonts w:ascii="Times New Roman" w:hAnsi="Times New Roman" w:cs="Times New Roman"/>
          <w:b/>
          <w:bCs/>
          <w:sz w:val="28"/>
          <w:szCs w:val="28"/>
        </w:rPr>
        <w:t xml:space="preserve">его </w:t>
      </w:r>
      <w:r w:rsidRPr="00683D91">
        <w:rPr>
          <w:rFonts w:ascii="Times New Roman" w:hAnsi="Times New Roman" w:cs="Times New Roman"/>
          <w:b/>
          <w:bCs/>
          <w:sz w:val="28"/>
          <w:szCs w:val="28"/>
        </w:rPr>
        <w:t xml:space="preserve">прав </w:t>
      </w:r>
      <w:bookmarkStart w:id="0" w:name="_GoBack"/>
      <w:bookmarkEnd w:id="0"/>
      <w:r w:rsidRPr="00683D91">
        <w:rPr>
          <w:rFonts w:ascii="Times New Roman" w:hAnsi="Times New Roman" w:cs="Times New Roman"/>
          <w:b/>
          <w:bCs/>
          <w:sz w:val="28"/>
          <w:szCs w:val="28"/>
        </w:rPr>
        <w:t>в судебном порядке</w:t>
      </w:r>
    </w:p>
    <w:p w:rsidR="00683D91" w:rsidRPr="00683D91" w:rsidRDefault="00683D91" w:rsidP="00683D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136D" w:rsidRPr="00683D91" w:rsidRDefault="0086136D" w:rsidP="00683D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3D91">
        <w:rPr>
          <w:rFonts w:ascii="Times New Roman" w:hAnsi="Times New Roman" w:cs="Times New Roman"/>
          <w:sz w:val="28"/>
          <w:szCs w:val="28"/>
        </w:rPr>
        <w:t xml:space="preserve">Одним из способов осуществления правозащитной функции государства является участие государственных органов, в том числе </w:t>
      </w:r>
      <w:proofErr w:type="spellStart"/>
      <w:r w:rsidRPr="00683D91">
        <w:rPr>
          <w:rFonts w:ascii="Times New Roman" w:hAnsi="Times New Roman" w:cs="Times New Roman"/>
          <w:sz w:val="28"/>
          <w:szCs w:val="28"/>
        </w:rPr>
        <w:t>Роспотребнадзора</w:t>
      </w:r>
      <w:proofErr w:type="spellEnd"/>
      <w:r w:rsidRPr="00683D91">
        <w:rPr>
          <w:rFonts w:ascii="Times New Roman" w:hAnsi="Times New Roman" w:cs="Times New Roman"/>
          <w:sz w:val="28"/>
          <w:szCs w:val="28"/>
        </w:rPr>
        <w:t>, в гражданском процессе для защиты нарушенных прав и законных интересов граждан.</w:t>
      </w:r>
    </w:p>
    <w:p w:rsidR="00CD3F0A" w:rsidRPr="00683D91" w:rsidRDefault="00CD3F0A" w:rsidP="00683D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3D91">
        <w:rPr>
          <w:rFonts w:ascii="Times New Roman" w:hAnsi="Times New Roman" w:cs="Times New Roman"/>
          <w:sz w:val="28"/>
          <w:szCs w:val="28"/>
        </w:rPr>
        <w:t>Гражданское процессуальное законодательство предусматривает две формы защиты прав и законных интересов других лиц:</w:t>
      </w:r>
    </w:p>
    <w:p w:rsidR="00CD3F0A" w:rsidRPr="00683D91" w:rsidRDefault="0086136D" w:rsidP="00683D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3D91">
        <w:rPr>
          <w:rFonts w:ascii="Times New Roman" w:hAnsi="Times New Roman" w:cs="Times New Roman"/>
          <w:sz w:val="28"/>
          <w:szCs w:val="28"/>
        </w:rPr>
        <w:t xml:space="preserve">- </w:t>
      </w:r>
      <w:r w:rsidR="00CD3F0A" w:rsidRPr="00683D91">
        <w:rPr>
          <w:rFonts w:ascii="Times New Roman" w:hAnsi="Times New Roman" w:cs="Times New Roman"/>
          <w:sz w:val="28"/>
          <w:szCs w:val="28"/>
        </w:rPr>
        <w:t>обраще</w:t>
      </w:r>
      <w:r w:rsidRPr="00683D91">
        <w:rPr>
          <w:rFonts w:ascii="Times New Roman" w:hAnsi="Times New Roman" w:cs="Times New Roman"/>
          <w:sz w:val="28"/>
          <w:szCs w:val="28"/>
        </w:rPr>
        <w:t>ние в суд с исковым заявлением</w:t>
      </w:r>
      <w:r w:rsidR="00CD3F0A" w:rsidRPr="00683D91">
        <w:rPr>
          <w:rFonts w:ascii="Times New Roman" w:hAnsi="Times New Roman" w:cs="Times New Roman"/>
          <w:sz w:val="28"/>
          <w:szCs w:val="28"/>
        </w:rPr>
        <w:t>;</w:t>
      </w:r>
    </w:p>
    <w:p w:rsidR="00CD3F0A" w:rsidRPr="00683D91" w:rsidRDefault="0086136D" w:rsidP="00683D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3D91">
        <w:rPr>
          <w:rFonts w:ascii="Times New Roman" w:hAnsi="Times New Roman" w:cs="Times New Roman"/>
          <w:sz w:val="28"/>
          <w:szCs w:val="28"/>
        </w:rPr>
        <w:t>-</w:t>
      </w:r>
      <w:r w:rsidR="00CD3F0A" w:rsidRPr="00683D91">
        <w:rPr>
          <w:rFonts w:ascii="Times New Roman" w:hAnsi="Times New Roman" w:cs="Times New Roman"/>
          <w:sz w:val="28"/>
          <w:szCs w:val="28"/>
        </w:rPr>
        <w:t xml:space="preserve"> участие в деле для дачи заключения по делу</w:t>
      </w:r>
      <w:r w:rsidRPr="00683D91">
        <w:rPr>
          <w:rFonts w:ascii="Times New Roman" w:hAnsi="Times New Roman" w:cs="Times New Roman"/>
          <w:sz w:val="28"/>
          <w:szCs w:val="28"/>
        </w:rPr>
        <w:t>.</w:t>
      </w:r>
    </w:p>
    <w:p w:rsidR="00683D91" w:rsidRDefault="00CD3F0A" w:rsidP="00683D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3D91">
        <w:rPr>
          <w:rFonts w:ascii="Times New Roman" w:hAnsi="Times New Roman" w:cs="Times New Roman"/>
          <w:sz w:val="28"/>
          <w:szCs w:val="28"/>
        </w:rPr>
        <w:t xml:space="preserve">Каждый потребитель должен знать, что по его заявлению (в защиту его нарушенных прав) в суд может обратиться территориальный орган </w:t>
      </w:r>
      <w:proofErr w:type="spellStart"/>
      <w:r w:rsidRPr="00683D91">
        <w:rPr>
          <w:rFonts w:ascii="Times New Roman" w:hAnsi="Times New Roman" w:cs="Times New Roman"/>
          <w:sz w:val="28"/>
          <w:szCs w:val="28"/>
        </w:rPr>
        <w:t>Роспотребнадзора</w:t>
      </w:r>
      <w:proofErr w:type="spellEnd"/>
      <w:r w:rsidRPr="00683D91">
        <w:rPr>
          <w:rFonts w:ascii="Times New Roman" w:hAnsi="Times New Roman" w:cs="Times New Roman"/>
          <w:sz w:val="28"/>
          <w:szCs w:val="28"/>
        </w:rPr>
        <w:t>. При этом надзорный орган будет защищать ваши права безвозмездно (бесплатно) в силу имеющихся полномочий и возложенных на него законом полномочий.</w:t>
      </w:r>
      <w:r w:rsidR="0086136D" w:rsidRPr="00683D9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D3F0A" w:rsidRPr="00683D91" w:rsidRDefault="00CD3F0A" w:rsidP="00683D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3D91">
        <w:rPr>
          <w:rFonts w:ascii="Times New Roman" w:hAnsi="Times New Roman" w:cs="Times New Roman"/>
          <w:sz w:val="28"/>
          <w:szCs w:val="28"/>
        </w:rPr>
        <w:t>Для этого необходимо чтобы потребитель обратился в Управление по своему субъекту с заявлением, составленным в письменной форме, а также с приложением к заявлению соответствующих документов.</w:t>
      </w:r>
    </w:p>
    <w:p w:rsidR="0086136D" w:rsidRPr="00683D91" w:rsidRDefault="00CD3F0A" w:rsidP="00683D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3D91">
        <w:rPr>
          <w:rFonts w:ascii="Times New Roman" w:hAnsi="Times New Roman" w:cs="Times New Roman"/>
          <w:sz w:val="28"/>
          <w:szCs w:val="28"/>
        </w:rPr>
        <w:t xml:space="preserve">Вторая форма защиты прав потребителей - участие Управления </w:t>
      </w:r>
      <w:proofErr w:type="spellStart"/>
      <w:r w:rsidRPr="00683D91">
        <w:rPr>
          <w:rFonts w:ascii="Times New Roman" w:hAnsi="Times New Roman" w:cs="Times New Roman"/>
          <w:sz w:val="28"/>
          <w:szCs w:val="28"/>
        </w:rPr>
        <w:t>Роспотребнадзора</w:t>
      </w:r>
      <w:proofErr w:type="spellEnd"/>
      <w:r w:rsidRPr="00683D91">
        <w:rPr>
          <w:rFonts w:ascii="Times New Roman" w:hAnsi="Times New Roman" w:cs="Times New Roman"/>
          <w:sz w:val="28"/>
          <w:szCs w:val="28"/>
        </w:rPr>
        <w:t xml:space="preserve"> в судебном процессе для дачи заключения по делу.</w:t>
      </w:r>
    </w:p>
    <w:p w:rsidR="0086136D" w:rsidRPr="00683D91" w:rsidRDefault="00CD3F0A" w:rsidP="00683D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3D91">
        <w:rPr>
          <w:rFonts w:ascii="Times New Roman" w:hAnsi="Times New Roman" w:cs="Times New Roman"/>
          <w:sz w:val="28"/>
          <w:szCs w:val="28"/>
        </w:rPr>
        <w:t>Управление в порядке, установленном законодательством Российской Федерации, может быть привлечено судом к участию в деле, а также вправе вступать в дело по своей инициативе или по инициативе лиц, участвующих в деле, для дачи заключения по делу в целях защиты прав потребителей в рамках гражданского или адми</w:t>
      </w:r>
      <w:r w:rsidR="0086136D" w:rsidRPr="00683D91">
        <w:rPr>
          <w:rFonts w:ascii="Times New Roman" w:hAnsi="Times New Roman" w:cs="Times New Roman"/>
          <w:sz w:val="28"/>
          <w:szCs w:val="28"/>
        </w:rPr>
        <w:t>нистративного судопроизводства.</w:t>
      </w:r>
    </w:p>
    <w:p w:rsidR="0086136D" w:rsidRPr="00683D91" w:rsidRDefault="00CD3F0A" w:rsidP="00683D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3D91">
        <w:rPr>
          <w:rFonts w:ascii="Times New Roman" w:hAnsi="Times New Roman" w:cs="Times New Roman"/>
          <w:sz w:val="28"/>
          <w:szCs w:val="28"/>
        </w:rPr>
        <w:t>Заключение Управления не является доказательством и не расценивается в качестве доказательства по делу. Суд не связан доводами такого заключения и может не согласиться с ними, однако должен мотивировать свое несогласие в решении, принятом по результатам рассмотрения дела. Заключение Управления является лишь позицией компетентного органа по существу спора, которая может быть использована стороной по делу в качестве дополнительного аргумента в подкрепление своей соб</w:t>
      </w:r>
      <w:r w:rsidR="0086136D" w:rsidRPr="00683D91">
        <w:rPr>
          <w:rFonts w:ascii="Times New Roman" w:hAnsi="Times New Roman" w:cs="Times New Roman"/>
          <w:sz w:val="28"/>
          <w:szCs w:val="28"/>
        </w:rPr>
        <w:t>ственной правовой позиции.</w:t>
      </w:r>
    </w:p>
    <w:p w:rsidR="00CD3F0A" w:rsidRPr="00683D91" w:rsidRDefault="00CD3F0A" w:rsidP="00683D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3D91">
        <w:rPr>
          <w:rFonts w:ascii="Times New Roman" w:hAnsi="Times New Roman" w:cs="Times New Roman"/>
          <w:sz w:val="28"/>
          <w:szCs w:val="28"/>
        </w:rPr>
        <w:t xml:space="preserve">Заявить ходатайство о привлечении Управления в целях дачи заключения может любое лицо, участвующее в деле </w:t>
      </w:r>
      <w:r w:rsidR="0086136D" w:rsidRPr="00683D91">
        <w:rPr>
          <w:rFonts w:ascii="Times New Roman" w:hAnsi="Times New Roman" w:cs="Times New Roman"/>
          <w:sz w:val="28"/>
          <w:szCs w:val="28"/>
        </w:rPr>
        <w:t xml:space="preserve">(например, истец или ответчик). </w:t>
      </w:r>
    </w:p>
    <w:p w:rsidR="0086136D" w:rsidRPr="0086136D" w:rsidRDefault="0086136D" w:rsidP="00683D9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136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В случае если исковое заявление еще не предъявлено в суд, привлечение Управления </w:t>
      </w:r>
      <w:proofErr w:type="spellStart"/>
      <w:r w:rsidRPr="0086136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Роспотребнадзора</w:t>
      </w:r>
      <w:proofErr w:type="spellEnd"/>
      <w:r w:rsidRPr="0086136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к участию в гражданском деле для дачи заключения в целях защиты прав потребителей возможно посредством его включения в состав участников в исковом заявлении.</w:t>
      </w:r>
    </w:p>
    <w:p w:rsidR="0086136D" w:rsidRPr="0086136D" w:rsidRDefault="0086136D" w:rsidP="00683D9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136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Если иск уже подан и принят судом к производству, потребитель вправе подать заявление </w:t>
      </w:r>
      <w:hyperlink r:id="rId4" w:history="1">
        <w:r w:rsidRPr="0086136D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eastAsia="ru-RU"/>
          </w:rPr>
          <w:t>(ходатайство)</w:t>
        </w:r>
      </w:hyperlink>
      <w:r w:rsidRPr="0086136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 в</w:t>
      </w:r>
      <w:r w:rsidR="00681E4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Pr="0086136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суд о привлечении Управления </w:t>
      </w:r>
      <w:proofErr w:type="spellStart"/>
      <w:r w:rsidRPr="0086136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Роспотребнадзора</w:t>
      </w:r>
      <w:proofErr w:type="spellEnd"/>
      <w:r w:rsidRPr="0086136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к участию в гражданском деле для дачи заключения в целях защиты прав потребителей.</w:t>
      </w:r>
    </w:p>
    <w:p w:rsidR="00CD3F0A" w:rsidRDefault="00CD3F0A" w:rsidP="0086136D"/>
    <w:sectPr w:rsidR="00CD3F0A" w:rsidSect="00683D91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1F5"/>
    <w:rsid w:val="00420619"/>
    <w:rsid w:val="0042538F"/>
    <w:rsid w:val="00681E4D"/>
    <w:rsid w:val="00683D91"/>
    <w:rsid w:val="0086136D"/>
    <w:rsid w:val="00CD3F0A"/>
    <w:rsid w:val="00FD1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0712AE"/>
  <w15:chartTrackingRefBased/>
  <w15:docId w15:val="{91218139-4C0F-4149-AB9F-4A909505C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249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41.rospotrebnadzor.ru/sites/default/files/hodataystvo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398</Words>
  <Characters>2274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ur_03</dc:creator>
  <cp:keywords/>
  <dc:description/>
  <cp:lastModifiedBy>ur_03</cp:lastModifiedBy>
  <cp:revision>3</cp:revision>
  <dcterms:created xsi:type="dcterms:W3CDTF">2025-09-16T04:21:00Z</dcterms:created>
  <dcterms:modified xsi:type="dcterms:W3CDTF">2025-09-16T04:24:00Z</dcterms:modified>
</cp:coreProperties>
</file>