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B11AB" w14:textId="7820DE80" w:rsidR="009C4A0F" w:rsidRDefault="00E0698A" w:rsidP="00C87DBE">
      <w:pPr>
        <w:ind w:left="-1701"/>
        <w:rPr>
          <w:b/>
          <w:bCs/>
          <w:lang w:val="ru-RU"/>
        </w:rPr>
      </w:pPr>
      <w:r>
        <w:rPr>
          <w:b/>
          <w:bCs/>
          <w:noProof/>
          <w:lang w:val="ru-RU"/>
        </w:rPr>
        <w:drawing>
          <wp:anchor distT="0" distB="0" distL="114300" distR="114300" simplePos="0" relativeHeight="251678720" behindDoc="0" locked="0" layoutInCell="1" allowOverlap="1" wp14:anchorId="6DDC4F0B" wp14:editId="2004CF16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7526" cy="10663084"/>
            <wp:effectExtent l="0" t="0" r="5715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526" cy="1066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A15B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0A730609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1F7E9AEA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2BF235FA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01E6323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52EC123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04076AD1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3A70DD29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C80FDD8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43573B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4CBBE801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70D22B3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66A0AC6E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B4EA0B2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779F61F7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E7CA358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26D8C0F2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079DBC12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6CD844D4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78734F4C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38030AF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0A69AB12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7D59039F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4F40C8FE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19D4B0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257EFC91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4852143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58B31253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7C5A9A96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285A9612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3533C1C5" w14:textId="77777777" w:rsidR="00E0698A" w:rsidRDefault="00E0698A" w:rsidP="00C87DBE">
      <w:pPr>
        <w:ind w:left="-1701"/>
        <w:rPr>
          <w:b/>
          <w:bCs/>
          <w:lang w:val="ru-RU"/>
        </w:rPr>
      </w:pPr>
    </w:p>
    <w:p w14:paraId="3B72EDB5" w14:textId="3F2B386F" w:rsidR="00E0698A" w:rsidRPr="009C4A0F" w:rsidRDefault="00E0698A" w:rsidP="00C87DBE">
      <w:pPr>
        <w:ind w:left="-1701"/>
        <w:rPr>
          <w:b/>
          <w:bCs/>
          <w:lang w:val="ru-RU"/>
        </w:rPr>
      </w:pPr>
    </w:p>
    <w:p w14:paraId="17756D8F" w14:textId="77777777" w:rsidR="003D4330" w:rsidRDefault="003D4330" w:rsidP="0013188B">
      <w:pPr>
        <w:spacing w:after="0"/>
        <w:jc w:val="center"/>
        <w:rPr>
          <w:rFonts w:ascii="Arial" w:hAnsi="Arial" w:cs="Arial"/>
          <w:b/>
          <w:bCs/>
          <w:color w:val="4F6228" w:themeColor="accent3" w:themeShade="80"/>
          <w:sz w:val="36"/>
          <w:szCs w:val="36"/>
          <w:lang w:val="ru-RU"/>
        </w:rPr>
      </w:pPr>
    </w:p>
    <w:p w14:paraId="58576A12" w14:textId="42B59318" w:rsidR="00F75BA7" w:rsidRDefault="00F75BA7" w:rsidP="00F75BA7">
      <w:pPr>
        <w:spacing w:after="0" w:line="240" w:lineRule="auto"/>
        <w:jc w:val="center"/>
        <w:rPr>
          <w:rFonts w:ascii="Arial" w:hAnsi="Arial" w:cs="Arial"/>
          <w:b/>
          <w:bCs/>
          <w:color w:val="4F6228" w:themeColor="accent3" w:themeShade="80"/>
          <w:sz w:val="36"/>
          <w:szCs w:val="36"/>
          <w:lang w:val="ru-RU"/>
        </w:rPr>
      </w:pPr>
    </w:p>
    <w:p w14:paraId="4FD55C66" w14:textId="757D88AD" w:rsidR="00F75BA7" w:rsidRPr="00F75BA7" w:rsidRDefault="00F75BA7" w:rsidP="00F75BA7">
      <w:pPr>
        <w:widowControl w:val="0"/>
        <w:suppressAutoHyphens/>
        <w:spacing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28"/>
          <w:szCs w:val="28"/>
          <w:lang w:val="ru-RU" w:eastAsia="zh-CN" w:bidi="hi-IN"/>
        </w:rPr>
      </w:pPr>
      <w:r w:rsidRPr="00F75BA7">
        <w:rPr>
          <w:rFonts w:ascii="Arial" w:eastAsia="Times New Roman" w:hAnsi="Arial" w:cs="Arial"/>
          <w:b/>
          <w:bCs/>
          <w:sz w:val="28"/>
          <w:szCs w:val="28"/>
          <w:lang w:val="ru-RU" w:eastAsia="zh-CN" w:bidi="hi-IN"/>
        </w:rPr>
        <w:t>Профилактика гриппа, ОР</w:t>
      </w:r>
      <w:r>
        <w:rPr>
          <w:rFonts w:ascii="Arial" w:eastAsia="Times New Roman" w:hAnsi="Arial" w:cs="Arial"/>
          <w:b/>
          <w:bCs/>
          <w:sz w:val="28"/>
          <w:szCs w:val="28"/>
          <w:lang w:val="ru-RU" w:eastAsia="zh-CN" w:bidi="hi-IN"/>
        </w:rPr>
        <w:t>В</w:t>
      </w:r>
      <w:r w:rsidRPr="00F75BA7">
        <w:rPr>
          <w:rFonts w:ascii="Arial" w:eastAsia="Times New Roman" w:hAnsi="Arial" w:cs="Arial"/>
          <w:b/>
          <w:bCs/>
          <w:sz w:val="28"/>
          <w:szCs w:val="28"/>
          <w:lang w:val="ru-RU" w:eastAsia="zh-CN" w:bidi="hi-IN"/>
        </w:rPr>
        <w:t>И и COVID-19</w:t>
      </w:r>
    </w:p>
    <w:p w14:paraId="474694BD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Грипп, острая респираторная инфекция (далее - ОРИ), коронавирусная инфекция (COVID-19) – острые респираторные вирусные инфекции, которые имеют всемирное распространение, поражают все возрастные группы людей.</w:t>
      </w:r>
    </w:p>
    <w:p w14:paraId="79C4EEC6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Все три заболевания схожи и вызывают у человека острые респираторные заболевания с аналогичными симптомами (высокая температура тела, озноб, головная боль, слабость, заложенность носа, кашель, затрудненное дыхание, боли в мышцах, слезотечение и резь в глазах).</w:t>
      </w:r>
    </w:p>
    <w:p w14:paraId="13091326" w14:textId="77777777" w:rsidR="00F75BA7" w:rsidRPr="00F75BA7" w:rsidRDefault="00F75BA7" w:rsidP="00F75BA7">
      <w:pPr>
        <w:spacing w:after="200" w:line="240" w:lineRule="auto"/>
        <w:rPr>
          <w:rFonts w:ascii="Arial" w:hAnsi="Arial" w:cs="Arial"/>
          <w:b/>
          <w:color w:val="000000"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color w:val="000000"/>
          <w:sz w:val="28"/>
          <w:szCs w:val="28"/>
          <w:lang w:val="ru-RU" w:eastAsia="en-US"/>
        </w:rPr>
        <w:t>Как происходит заражение</w:t>
      </w:r>
    </w:p>
    <w:p w14:paraId="5E305DF6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Источник инфекции является больной человек, с явными и стертыми формами болезни, особую опасность представляет в первые 5-6 дней болезни.</w:t>
      </w:r>
    </w:p>
    <w:p w14:paraId="00919950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Заражение обычно происходит воздушно-капельным путём, хотя не исключён и контактно бытовой путь передачи. Вирус выделяется с каплями слюны, слизи и мокроты при дыхании, разговоре, плаче, кашле и чихании, а значит, опасность представляют все находящиеся вокруг больного предметы. Вирус проникает в организм через слизистые оболочки верхних дыхательных путей, поэтому особое значение в период эпидемий приобретают средства индивидуальной защиты.</w:t>
      </w:r>
    </w:p>
    <w:p w14:paraId="6CB33799" w14:textId="77777777" w:rsidR="00F75BA7" w:rsidRPr="00F75BA7" w:rsidRDefault="00F75BA7" w:rsidP="00F75BA7">
      <w:pPr>
        <w:spacing w:after="200" w:line="240" w:lineRule="auto"/>
        <w:rPr>
          <w:rFonts w:ascii="Arial" w:hAnsi="Arial" w:cs="Arial"/>
          <w:b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sz w:val="28"/>
          <w:szCs w:val="28"/>
          <w:lang w:val="ru-RU" w:eastAsia="en-US"/>
        </w:rPr>
        <w:t>Этиология, клиника</w:t>
      </w:r>
    </w:p>
    <w:p w14:paraId="3268E8DD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>Грипп вызывают РНК-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coдержащие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вирусы семейства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ортомиксовирусов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>, в котором выделяют 3 рода, к каждому из которых относят по одному виду: вирусы гриппа А, В, С, дифференцируемые по антигенным и генетическим особенностям.</w:t>
      </w:r>
    </w:p>
    <w:p w14:paraId="7DBA2419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ОРИ - самая распространенная группа инфекционных болезней с широким спектром инфекционных агентов. ОРИ преимущественно вызывают вирусы, относящиеся к 7 семействам: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ортомиксовирусы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(вирусы гриппа),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парамиксовирусы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(респираторно-синцитиальный вирус,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метапневмовирус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, вирусы парагриппа 1-4), коронавирусы,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пикорнавирусы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(риновирусы), аденовирусы,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парвовирусы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(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бокавирус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>).</w:t>
      </w:r>
    </w:p>
    <w:p w14:paraId="6907CDAA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>Грипп начинается остро. Его проявления отличаются от ОРИ, резкий  подъем температуры (до 38°С - 40°С) с сухим кашлем или першением в горле, и сопровождается симптомами общей интоксикации: ознобом, болями в мышцах, головной болью</w:t>
      </w:r>
      <w:r w:rsidRPr="00F75BA7">
        <w:rPr>
          <w:rFonts w:ascii="Arial" w:eastAsia="Liberation Sans" w:hAnsi="Arial" w:cs="Arial"/>
          <w:bCs/>
          <w:sz w:val="24"/>
          <w:szCs w:val="24"/>
          <w:lang w:val="ru-RU" w:eastAsia="zh-CN" w:bidi="hi-IN"/>
        </w:rPr>
        <w:t xml:space="preserve"> </w:t>
      </w:r>
      <w:r w:rsidRPr="00F75BA7">
        <w:rPr>
          <w:rFonts w:ascii="Arial" w:hAnsi="Arial" w:cs="Arial"/>
          <w:bCs/>
          <w:sz w:val="24"/>
          <w:szCs w:val="24"/>
          <w:lang w:val="ru-RU" w:eastAsia="en-US"/>
        </w:rPr>
        <w:t>с типичной локализацией в области лба, надбровных дуг</w:t>
      </w:r>
      <w:r w:rsidRPr="00F75BA7">
        <w:rPr>
          <w:rFonts w:ascii="Arial" w:hAnsi="Arial" w:cs="Arial"/>
          <w:sz w:val="24"/>
          <w:szCs w:val="24"/>
          <w:lang w:val="ru-RU" w:eastAsia="en-US"/>
        </w:rPr>
        <w:t>, болью в глазных яблоках; насморк обычно начинается спустя 3 дня после снижения температуры тела. Кашель может сопровождаться болью за грудиной.</w:t>
      </w:r>
    </w:p>
    <w:p w14:paraId="1A34E4F9" w14:textId="77777777" w:rsidR="00F75BA7" w:rsidRPr="00F75BA7" w:rsidRDefault="00F75BA7" w:rsidP="00F75BA7">
      <w:pPr>
        <w:spacing w:after="200" w:line="240" w:lineRule="auto"/>
        <w:rPr>
          <w:rFonts w:ascii="Arial" w:hAnsi="Arial" w:cs="Arial"/>
          <w:b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sz w:val="28"/>
          <w:szCs w:val="28"/>
          <w:lang w:val="ru-RU" w:eastAsia="en-US"/>
        </w:rPr>
        <w:t xml:space="preserve">Диагностика гриппа и ОРИ проводится </w:t>
      </w:r>
      <w:proofErr w:type="gramStart"/>
      <w:r w:rsidRPr="00F75BA7">
        <w:rPr>
          <w:rFonts w:ascii="Arial" w:hAnsi="Arial" w:cs="Arial"/>
          <w:b/>
          <w:sz w:val="28"/>
          <w:szCs w:val="28"/>
          <w:lang w:val="ru-RU" w:eastAsia="en-US"/>
        </w:rPr>
        <w:t>тремя  методами</w:t>
      </w:r>
      <w:proofErr w:type="gramEnd"/>
      <w:r w:rsidRPr="00F75BA7">
        <w:rPr>
          <w:rFonts w:ascii="Arial" w:hAnsi="Arial" w:cs="Arial"/>
          <w:b/>
          <w:sz w:val="28"/>
          <w:szCs w:val="28"/>
          <w:lang w:val="ru-RU" w:eastAsia="en-US"/>
        </w:rPr>
        <w:t>.</w:t>
      </w:r>
    </w:p>
    <w:p w14:paraId="7A40D35C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1. ПЦР диагностика </w:t>
      </w:r>
      <w:proofErr w:type="gramStart"/>
      <w:r w:rsidRPr="00F75BA7">
        <w:rPr>
          <w:rFonts w:ascii="Arial" w:hAnsi="Arial" w:cs="Arial"/>
          <w:sz w:val="24"/>
          <w:szCs w:val="24"/>
          <w:lang w:val="ru-RU" w:eastAsia="en-US"/>
        </w:rPr>
        <w:t>-  обнаружение</w:t>
      </w:r>
      <w:proofErr w:type="gram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нуклеиновых кислот РНК или ДНК вирусов гриппа и ОРВИ при исследовании мазков из носоглотки и ротоглотки методом ПЦР;</w:t>
      </w:r>
    </w:p>
    <w:p w14:paraId="23F96563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2. Метод </w:t>
      </w:r>
      <w:proofErr w:type="spellStart"/>
      <w:r w:rsidRPr="00F75BA7">
        <w:rPr>
          <w:rFonts w:ascii="Arial" w:hAnsi="Arial" w:cs="Arial"/>
          <w:sz w:val="24"/>
          <w:szCs w:val="24"/>
          <w:lang w:val="ru-RU" w:eastAsia="en-US"/>
        </w:rPr>
        <w:t>иммунофлуоресцентного</w:t>
      </w:r>
      <w:proofErr w:type="spell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анализа (ИФ) (экспресс – метод) </w:t>
      </w:r>
      <w:proofErr w:type="gramStart"/>
      <w:r w:rsidRPr="00F75BA7">
        <w:rPr>
          <w:rFonts w:ascii="Arial" w:hAnsi="Arial" w:cs="Arial"/>
          <w:sz w:val="24"/>
          <w:szCs w:val="24"/>
          <w:lang w:val="ru-RU" w:eastAsia="en-US"/>
        </w:rPr>
        <w:t>-  обнаружение</w:t>
      </w:r>
      <w:proofErr w:type="gram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антигенов вируса в мазках из носовой полости больных (цилиндрический эпителий, содержащий вирусные антигены);</w:t>
      </w:r>
    </w:p>
    <w:p w14:paraId="31B34F46" w14:textId="77777777" w:rsidR="00F75BA7" w:rsidRPr="00F75BA7" w:rsidRDefault="00F75BA7" w:rsidP="00F75BA7">
      <w:pPr>
        <w:spacing w:after="200" w:line="240" w:lineRule="auto"/>
        <w:ind w:firstLine="567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3. Реакция торможения гемагглютинации - РТГА </w:t>
      </w:r>
      <w:proofErr w:type="gramStart"/>
      <w:r w:rsidRPr="00F75BA7">
        <w:rPr>
          <w:rFonts w:ascii="Arial" w:hAnsi="Arial" w:cs="Arial"/>
          <w:sz w:val="24"/>
          <w:szCs w:val="24"/>
          <w:lang w:val="ru-RU" w:eastAsia="en-US"/>
        </w:rPr>
        <w:t>-  определение</w:t>
      </w:r>
      <w:proofErr w:type="gramEnd"/>
      <w:r w:rsidRPr="00F75BA7">
        <w:rPr>
          <w:rFonts w:ascii="Arial" w:hAnsi="Arial" w:cs="Arial"/>
          <w:sz w:val="24"/>
          <w:szCs w:val="24"/>
          <w:lang w:val="ru-RU" w:eastAsia="en-US"/>
        </w:rPr>
        <w:t xml:space="preserve"> нарастания титра антител в парных сыворотках крови больного (первая порция крови из вены должна быть отобрана в начале заболевания (1-3 день); вторая порция - в период реконвалесценции (на 10-12 день заболевания и позднее) серологическим методом.</w:t>
      </w:r>
    </w:p>
    <w:p w14:paraId="68C54264" w14:textId="77777777" w:rsidR="00F75BA7" w:rsidRDefault="00F75BA7" w:rsidP="00F75BA7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</w:p>
    <w:p w14:paraId="3D78DA34" w14:textId="77777777" w:rsidR="00F75BA7" w:rsidRPr="00F75BA7" w:rsidRDefault="00F75BA7" w:rsidP="00F75BA7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</w:p>
    <w:p w14:paraId="6057C02D" w14:textId="58279F5B" w:rsidR="00F75BA7" w:rsidRPr="00F75BA7" w:rsidRDefault="00F75BA7" w:rsidP="00F75BA7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color w:val="000000"/>
          <w:sz w:val="28"/>
          <w:szCs w:val="28"/>
          <w:lang w:val="ru-RU" w:eastAsia="en-US"/>
        </w:rPr>
        <w:t>Специфическая профилактика</w:t>
      </w:r>
    </w:p>
    <w:p w14:paraId="21745C89" w14:textId="77777777" w:rsidR="00F75BA7" w:rsidRPr="00F75BA7" w:rsidRDefault="00F75BA7" w:rsidP="00F75BA7">
      <w:pPr>
        <w:spacing w:after="0" w:line="240" w:lineRule="auto"/>
        <w:ind w:firstLine="567"/>
        <w:jc w:val="center"/>
        <w:rPr>
          <w:rFonts w:ascii="Arial" w:hAnsi="Arial" w:cs="Arial"/>
          <w:b/>
          <w:color w:val="000000"/>
          <w:sz w:val="24"/>
          <w:szCs w:val="24"/>
          <w:lang w:val="ru-RU" w:eastAsia="en-US"/>
        </w:rPr>
      </w:pPr>
    </w:p>
    <w:p w14:paraId="080EB39D" w14:textId="77777777" w:rsidR="00F75BA7" w:rsidRPr="00F75BA7" w:rsidRDefault="00F75BA7" w:rsidP="00F75BA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Самым эффективным способом профилактики гриппа является ежегодная вакцинация. Состав вакцины против гриппа меняется ежегодно. Прежде всего, вакцинироваться рекомендуется тем, кто входит в группу риска. Эпидемиологически обосновано прививаться в начале осени (сентябрь-октябрь). Это связано с тем, что полноценная и надежная иммунная защита после введения вакцины формируется не сразу – для выработки защитных антител после прививки требуется 2-4 недели. Вакцинация детей против гриппа возможна, начиная с 6-месячного возраста.</w:t>
      </w:r>
    </w:p>
    <w:p w14:paraId="370D3838" w14:textId="77777777" w:rsidR="00F75BA7" w:rsidRPr="00F75BA7" w:rsidRDefault="00F75BA7" w:rsidP="00F75BA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1132A04D" w14:textId="77777777" w:rsidR="00F75BA7" w:rsidRPr="00F75BA7" w:rsidRDefault="00F75BA7" w:rsidP="00F75BA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С целью недопущения распространения гриппа, ОРИ и коронавирусной инфекции (COVID-19) необходимо помнить, что золотым стандартом профилактики является комбинация средств специфической и неспецифической профилактики.</w:t>
      </w:r>
    </w:p>
    <w:p w14:paraId="5E3C6949" w14:textId="77777777" w:rsidR="00F75BA7" w:rsidRPr="00F75BA7" w:rsidRDefault="00F75BA7" w:rsidP="00F75BA7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</w:p>
    <w:p w14:paraId="4EA00204" w14:textId="03195781" w:rsidR="00F75BA7" w:rsidRPr="00F75BA7" w:rsidRDefault="00F75BA7" w:rsidP="00F75BA7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8"/>
          <w:szCs w:val="28"/>
          <w:lang w:val="ru-RU" w:eastAsia="en-US"/>
        </w:rPr>
        <w:t>Неспецифическая профилактика</w:t>
      </w:r>
    </w:p>
    <w:p w14:paraId="6B7A2DE4" w14:textId="77777777" w:rsidR="00F75BA7" w:rsidRPr="00F75BA7" w:rsidRDefault="00F75BA7" w:rsidP="00F75BA7">
      <w:pPr>
        <w:spacing w:after="0" w:line="240" w:lineRule="auto"/>
        <w:ind w:firstLine="567"/>
        <w:rPr>
          <w:rFonts w:ascii="Arial" w:hAnsi="Arial" w:cs="Arial"/>
          <w:bCs/>
          <w:color w:val="000000"/>
          <w:sz w:val="28"/>
          <w:szCs w:val="28"/>
          <w:lang w:val="ru-RU" w:eastAsia="en-US"/>
        </w:rPr>
      </w:pPr>
    </w:p>
    <w:p w14:paraId="493F66E2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Рекомендуется принимать меры неспецифической профилактики:</w:t>
      </w:r>
    </w:p>
    <w:p w14:paraId="205ACB0A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Избегать мест массового скопления людей;</w:t>
      </w:r>
    </w:p>
    <w:p w14:paraId="562BF76D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При необходимости посещения многолюдных мест стараться соблюдать дистанцию в 1 метр (не ближе расстояния вытянутой руки);</w:t>
      </w:r>
    </w:p>
    <w:p w14:paraId="6FC004A9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 xml:space="preserve">В местах скопления людей и при близком контакте с </w:t>
      </w:r>
      <w:proofErr w:type="gramStart"/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ними  надевать</w:t>
      </w:r>
      <w:proofErr w:type="gramEnd"/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 xml:space="preserve"> медицинскую маску, защищающую нос и рот, и своевременно ее  менять;</w:t>
      </w:r>
    </w:p>
    <w:p w14:paraId="347FAF19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Знать и выполнять правила «респираторного этикета» (здоровым не касаться руками носа, рта и глаз, а больным не посещать общественные места без медицинских масок, кашлять и чихать в носовые платки, желательно одноразовые, ил при отсутствии в сгиб локтя);</w:t>
      </w:r>
    </w:p>
    <w:p w14:paraId="216D148C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Тщательно мыть руки с мылом после посещения общественных мест, возвращаясь домой, после посещения санитарных комнат и перед приемом пищи;</w:t>
      </w:r>
    </w:p>
    <w:p w14:paraId="70B9F6C1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Для гигиенической обработки рук следует применять кожные антисептики (на спиртовой основе);</w:t>
      </w:r>
    </w:p>
    <w:p w14:paraId="293C3749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eastAsia="Times New Roman" w:hAnsi="Arial" w:cs="Arial"/>
          <w:sz w:val="24"/>
          <w:szCs w:val="24"/>
          <w:lang w:val="ru-RU"/>
        </w:rPr>
        <w:t>Промывать полость носа, особенно после улицы и общественного транспорта</w:t>
      </w: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 xml:space="preserve"> </w:t>
      </w:r>
    </w:p>
    <w:p w14:paraId="0621B806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Регулярно проводить влажную уборку в доме, часто проветривать помещение;</w:t>
      </w:r>
    </w:p>
    <w:p w14:paraId="569D831D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eastAsia="Times New Roman" w:hAnsi="Arial" w:cs="Arial"/>
          <w:sz w:val="24"/>
          <w:szCs w:val="24"/>
          <w:lang w:val="ru-RU"/>
        </w:rPr>
        <w:t>Вести здоровый образ жизни (полноценный сон, сбалансированное питание, физическая активность);</w:t>
      </w:r>
    </w:p>
    <w:p w14:paraId="06CA324F" w14:textId="7BC55CDF" w:rsid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 xml:space="preserve">Организовать рациональный </w:t>
      </w:r>
      <w:proofErr w:type="gramStart"/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режим  труда</w:t>
      </w:r>
      <w:proofErr w:type="gramEnd"/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 xml:space="preserve"> и отдыха.</w:t>
      </w:r>
    </w:p>
    <w:p w14:paraId="620C14E3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15F8B347" w14:textId="77777777" w:rsidR="00F75BA7" w:rsidRPr="00F75BA7" w:rsidRDefault="00F75BA7" w:rsidP="00F75BA7">
      <w:pPr>
        <w:spacing w:after="200" w:line="240" w:lineRule="auto"/>
        <w:rPr>
          <w:rFonts w:ascii="Arial" w:hAnsi="Arial" w:cs="Arial"/>
          <w:b/>
          <w:sz w:val="28"/>
          <w:szCs w:val="28"/>
          <w:lang w:val="ru-RU" w:eastAsia="en-US"/>
        </w:rPr>
      </w:pPr>
      <w:r w:rsidRPr="00F75BA7">
        <w:rPr>
          <w:rFonts w:ascii="Arial" w:hAnsi="Arial" w:cs="Arial"/>
          <w:b/>
          <w:sz w:val="28"/>
          <w:szCs w:val="28"/>
          <w:lang w:val="ru-RU" w:eastAsia="en-US"/>
        </w:rPr>
        <w:t>Как носить защитную медицинскую маску?</w:t>
      </w:r>
    </w:p>
    <w:p w14:paraId="01027593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Самыми простыми и доступными для массового применения средствами предотвращения передачи возбудителей ОРИ воздушно-капельным путем, могут служить одноразовые медицинские маски промышленного производства.</w:t>
      </w:r>
    </w:p>
    <w:p w14:paraId="56654684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Применение медицинских масок снижает риск передачи инфекции в двух направлениях - при использовании больным маска предотвращает выброс возбудителей в окружающую среду, а применение маски здоровым при контакте с больным защищает его от крупных частиц аэрозоля, образующихся при чихании и кашле больного.</w:t>
      </w:r>
    </w:p>
    <w:p w14:paraId="064F260D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Лицам с признаками ОРИ рекомендуется использовать медицинские маски в период нахождения в общественных местах, включая медицинскую организацию, транспорт, предприятия торговли, общественного питания и др.</w:t>
      </w:r>
    </w:p>
    <w:p w14:paraId="596E7800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Правила использования медицинских масок.</w:t>
      </w:r>
    </w:p>
    <w:p w14:paraId="0A3B3928" w14:textId="77777777" w:rsid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7D93E385" w14:textId="77777777" w:rsid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7C5385C1" w14:textId="77777777" w:rsid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306E68CC" w14:textId="77777777" w:rsid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</w:p>
    <w:p w14:paraId="7DFE780E" w14:textId="2B3F24AA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КОГДА НАДЕВАТЬ?</w:t>
      </w:r>
    </w:p>
    <w:p w14:paraId="2650AC0C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Надевайте маску в людных местах, в транспорте, при контактах с людьми, имеющими признаки острой респираторной вирусной инфекции.</w:t>
      </w:r>
    </w:p>
    <w:p w14:paraId="7FE4FEAE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При контактах со здоровыми людьми, в случае если вы больны.</w:t>
      </w:r>
    </w:p>
    <w:p w14:paraId="0F0B4D81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ВАЖНО!</w:t>
      </w:r>
    </w:p>
    <w:p w14:paraId="3FA8FDBE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Специальные складки на маске надо развернуть, вшитую гибкую пластину в области носа следует плотно прижать к спинке носа для обеспечения более полного прилегания к лицу.</w:t>
      </w:r>
    </w:p>
    <w:p w14:paraId="511B3E7C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СКОЛЬКО РАЗ?</w:t>
      </w:r>
    </w:p>
    <w:p w14:paraId="1D38FA6F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Медицинскую маску используют однократно.</w:t>
      </w:r>
    </w:p>
    <w:p w14:paraId="2DEC3091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КАК?</w:t>
      </w:r>
    </w:p>
    <w:p w14:paraId="59100603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Надевать маску следует так, чтобы она закрывала рот, нос, подбородок и плотно фиксировалась (при наличии завязок на маске их следует крепко завязать). Если одна из поверхностей маски имеет цвет, то маску надевают белой стороной к лицу.</w:t>
      </w:r>
    </w:p>
    <w:p w14:paraId="56C38B0A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КАК ЧАСТО?</w:t>
      </w:r>
    </w:p>
    <w:p w14:paraId="26B9D254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Менять маску - 1 раз в 3 часа (или чаще).</w:t>
      </w:r>
    </w:p>
    <w:p w14:paraId="41C6B63C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Если маска увлажнилась, ее следует заменить на новую.</w:t>
      </w:r>
    </w:p>
    <w:p w14:paraId="7F49EDD7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УТИЛИЗАЦИЯ</w:t>
      </w:r>
    </w:p>
    <w:p w14:paraId="52364D56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Выбрасывайте маску сразу после использования.</w:t>
      </w:r>
    </w:p>
    <w:p w14:paraId="0841BC61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b/>
          <w:bCs/>
          <w:color w:val="000000"/>
          <w:sz w:val="24"/>
          <w:szCs w:val="24"/>
          <w:lang w:val="ru-RU" w:eastAsia="en-US"/>
        </w:rPr>
        <w:t>ПОМНИТЕ!</w:t>
      </w:r>
    </w:p>
    <w:p w14:paraId="5CE48A70" w14:textId="77777777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В сочетании с тщательной гигиеной рук и карантинными мерами маска максимально снизит риск заражения гриппом, коронавирусом и ОРИ.</w:t>
      </w:r>
    </w:p>
    <w:p w14:paraId="402313D7" w14:textId="16B72830" w:rsidR="00F75BA7" w:rsidRPr="00F75BA7" w:rsidRDefault="00F75BA7" w:rsidP="00F75BA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val="ru-RU" w:eastAsia="en-US"/>
        </w:rPr>
      </w:pPr>
      <w:r w:rsidRPr="00F75BA7">
        <w:rPr>
          <w:rFonts w:ascii="Arial" w:hAnsi="Arial" w:cs="Arial"/>
          <w:color w:val="000000"/>
          <w:sz w:val="24"/>
          <w:szCs w:val="24"/>
          <w:lang w:val="ru-RU" w:eastAsia="en-US"/>
        </w:rPr>
        <w:t>В домашних условиях при невозможности приобретения медицинских масок допустимо использовать самостоятельно изготовленные четырехслойные марлевые повязки прямоугольной формы. Они должны иметь достаточную площадь, чтобы полностью закрывать нос, рот, щеки и подбородок и закрепляться на затылке с помощью четырех завязок. Правила их использования аналогичны правилам использования медицинских масок. Самостоятельно изготовленные четырехслойные марлевые повязки, при необходимости их повторного использования, обезвреживают путем погружения в раствор любого моющего средства с последующим кипячением в течение 15 минут с момента закипания (или стирают в стиральной машине в режиме кипячения при 95°С). Затем повязки прополаскивают, высушивают и проглаживают с двух сторон утюгом при температуре, рекомендованной для изделий из хлопка.</w:t>
      </w:r>
    </w:p>
    <w:p w14:paraId="5F89CD7D" w14:textId="77777777" w:rsidR="0013188B" w:rsidRDefault="0013188B" w:rsidP="00F75BA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:lang w:val="ru-RU"/>
        </w:rPr>
      </w:pPr>
    </w:p>
    <w:p w14:paraId="5CBB6A76" w14:textId="1C9C557A" w:rsidR="0013188B" w:rsidRPr="0013188B" w:rsidRDefault="0013188B" w:rsidP="0013188B">
      <w:pPr>
        <w:spacing w:after="0"/>
        <w:jc w:val="center"/>
        <w:rPr>
          <w:rFonts w:ascii="Arial" w:hAnsi="Arial" w:cs="Arial"/>
          <w:b/>
          <w:bCs/>
          <w:color w:val="002060"/>
          <w:sz w:val="28"/>
          <w:szCs w:val="28"/>
          <w:lang w:val="ru-RU"/>
        </w:rPr>
      </w:pPr>
      <w:r w:rsidRPr="0013188B">
        <w:rPr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4A697642" wp14:editId="3487E20B">
            <wp:simplePos x="0" y="0"/>
            <wp:positionH relativeFrom="margin">
              <wp:align>right</wp:align>
            </wp:positionH>
            <wp:positionV relativeFrom="paragraph">
              <wp:posOffset>1257935</wp:posOffset>
            </wp:positionV>
            <wp:extent cx="1685925" cy="1685925"/>
            <wp:effectExtent l="0" t="0" r="9525" b="952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2393E7AE" wp14:editId="7A1A9EE8">
            <wp:simplePos x="0" y="0"/>
            <wp:positionH relativeFrom="column">
              <wp:posOffset>4701540</wp:posOffset>
            </wp:positionH>
            <wp:positionV relativeFrom="paragraph">
              <wp:posOffset>386715</wp:posOffset>
            </wp:positionV>
            <wp:extent cx="1193165" cy="895350"/>
            <wp:effectExtent l="0" t="0" r="6985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2576" behindDoc="0" locked="0" layoutInCell="1" hidden="0" allowOverlap="1" wp14:anchorId="62EFF79D" wp14:editId="6E82623D">
            <wp:simplePos x="0" y="0"/>
            <wp:positionH relativeFrom="page">
              <wp:posOffset>3425190</wp:posOffset>
            </wp:positionH>
            <wp:positionV relativeFrom="paragraph">
              <wp:posOffset>467360</wp:posOffset>
            </wp:positionV>
            <wp:extent cx="939165" cy="800100"/>
            <wp:effectExtent l="0" t="0" r="0" b="0"/>
            <wp:wrapNone/>
            <wp:docPr id="29" name="image5.png" descr="d:\Users\omd_28\Desktop\VK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d:\Users\omd_28\Desktop\VK_Logo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3600" behindDoc="0" locked="0" layoutInCell="1" hidden="0" allowOverlap="1" wp14:anchorId="7F15AA49" wp14:editId="5E9A1C08">
            <wp:simplePos x="0" y="0"/>
            <wp:positionH relativeFrom="page">
              <wp:posOffset>3184525</wp:posOffset>
            </wp:positionH>
            <wp:positionV relativeFrom="paragraph">
              <wp:posOffset>1438910</wp:posOffset>
            </wp:positionV>
            <wp:extent cx="1647825" cy="1388745"/>
            <wp:effectExtent l="0" t="0" r="0" b="1905"/>
            <wp:wrapNone/>
            <wp:docPr id="30" name="image3.jpg" descr="D:\Users\omd_28\Downloads\WhatsApp Image 2022-12-22 at 14.10.29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D:\Users\omd_28\Downloads\WhatsApp Image 2022-12-22 at 14.10.29 (1).jpeg"/>
                    <pic:cNvPicPr preferRelativeResize="0"/>
                  </pic:nvPicPr>
                  <pic:blipFill>
                    <a:blip r:embed="rId12"/>
                    <a:srcRect l="21132" t="46806" r="21131" b="2680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8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5648" behindDoc="0" locked="0" layoutInCell="1" hidden="0" allowOverlap="1" wp14:anchorId="36297DA2" wp14:editId="6BF968D1">
            <wp:simplePos x="0" y="0"/>
            <wp:positionH relativeFrom="column">
              <wp:posOffset>-194310</wp:posOffset>
            </wp:positionH>
            <wp:positionV relativeFrom="paragraph">
              <wp:posOffset>457835</wp:posOffset>
            </wp:positionV>
            <wp:extent cx="1057275" cy="900430"/>
            <wp:effectExtent l="0" t="0" r="0" b="0"/>
            <wp:wrapNone/>
            <wp:docPr id="28" name="image7.png" descr="d:\Users\omd_28\Desktop\telegram_icon-icons 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d:\Users\omd_28\Desktop\telegram_icon-icons 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b/>
          <w:bCs/>
          <w:noProof/>
        </w:rPr>
        <w:drawing>
          <wp:anchor distT="0" distB="0" distL="114300" distR="114300" simplePos="0" relativeHeight="251674624" behindDoc="0" locked="0" layoutInCell="1" hidden="0" allowOverlap="1" wp14:anchorId="1A5E9338" wp14:editId="530A7211">
            <wp:simplePos x="0" y="0"/>
            <wp:positionH relativeFrom="column">
              <wp:posOffset>-546735</wp:posOffset>
            </wp:positionH>
            <wp:positionV relativeFrom="paragraph">
              <wp:posOffset>1372235</wp:posOffset>
            </wp:positionV>
            <wp:extent cx="1879600" cy="1543050"/>
            <wp:effectExtent l="0" t="0" r="6350" b="0"/>
            <wp:wrapNone/>
            <wp:docPr id="31" name="image8.png" descr="d:\Users\omd_28\Desktop\WhatsApp Image 2022-12-22 at 14.06.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d:\Users\omd_28\Desktop\WhatsApp Image 2022-12-22 at 14.06.37.png"/>
                    <pic:cNvPicPr preferRelativeResize="0"/>
                  </pic:nvPicPr>
                  <pic:blipFill>
                    <a:blip r:embed="rId14"/>
                    <a:srcRect l="17443" t="34509" r="20058" b="37680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88B">
        <w:rPr>
          <w:rFonts w:ascii="Arial" w:hAnsi="Arial" w:cs="Arial"/>
          <w:b/>
          <w:bCs/>
          <w:color w:val="002060"/>
          <w:sz w:val="28"/>
          <w:szCs w:val="28"/>
          <w:lang w:val="ru-RU"/>
        </w:rPr>
        <w:t>Центре гигиены и эпидемиологии в Республике Башкортостан</w:t>
      </w:r>
    </w:p>
    <w:sectPr w:rsidR="0013188B" w:rsidRPr="0013188B">
      <w:footerReference w:type="default" r:id="rId15"/>
      <w:pgSz w:w="11906" w:h="16838"/>
      <w:pgMar w:top="0" w:right="42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585DC" w14:textId="77777777" w:rsidR="004B3A20" w:rsidRDefault="004B3A20">
      <w:pPr>
        <w:spacing w:after="0" w:line="240" w:lineRule="auto"/>
      </w:pPr>
      <w:r>
        <w:separator/>
      </w:r>
    </w:p>
  </w:endnote>
  <w:endnote w:type="continuationSeparator" w:id="0">
    <w:p w14:paraId="0911E71A" w14:textId="77777777" w:rsidR="004B3A20" w:rsidRDefault="004B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396519F-5D21-4DD8-A8C7-7FEFD57BEA69}"/>
    <w:embedBold r:id="rId2" w:fontKey="{202AC6F1-7EFE-4B10-89D4-565B120938F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74F1B06-F384-47D2-A350-C68247EF428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D3AA6C4-B853-47B3-990F-1FFAE83E18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6FCC" w14:textId="77777777" w:rsidR="00754D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134"/>
      <w:rPr>
        <w:color w:val="000000"/>
      </w:rPr>
    </w:pPr>
    <w:r>
      <w:rPr>
        <w:noProof/>
        <w:color w:val="000000"/>
      </w:rPr>
      <w:drawing>
        <wp:inline distT="0" distB="0" distL="0" distR="0" wp14:anchorId="19F2D3F4" wp14:editId="13B9F935">
          <wp:extent cx="6918325" cy="628015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A8C0E" w14:textId="77777777" w:rsidR="004B3A20" w:rsidRDefault="004B3A20">
      <w:pPr>
        <w:spacing w:after="0" w:line="240" w:lineRule="auto"/>
      </w:pPr>
      <w:r>
        <w:separator/>
      </w:r>
    </w:p>
  </w:footnote>
  <w:footnote w:type="continuationSeparator" w:id="0">
    <w:p w14:paraId="4CB59876" w14:textId="77777777" w:rsidR="004B3A20" w:rsidRDefault="004B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76C"/>
    <w:multiLevelType w:val="multilevel"/>
    <w:tmpl w:val="5B1A8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5C67D6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B62F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032F0"/>
    <w:multiLevelType w:val="hybridMultilevel"/>
    <w:tmpl w:val="ACC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32ABE"/>
    <w:multiLevelType w:val="multilevel"/>
    <w:tmpl w:val="E4D4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B683F"/>
    <w:multiLevelType w:val="multilevel"/>
    <w:tmpl w:val="30823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7E044A0"/>
    <w:multiLevelType w:val="multilevel"/>
    <w:tmpl w:val="D0D8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3018C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511A26"/>
    <w:multiLevelType w:val="hybridMultilevel"/>
    <w:tmpl w:val="272E70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85F09"/>
    <w:multiLevelType w:val="multilevel"/>
    <w:tmpl w:val="4C3CECF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12A74BA6"/>
    <w:multiLevelType w:val="multilevel"/>
    <w:tmpl w:val="DF0C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7F105C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3259CC"/>
    <w:multiLevelType w:val="multilevel"/>
    <w:tmpl w:val="7EBE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F76396"/>
    <w:multiLevelType w:val="multilevel"/>
    <w:tmpl w:val="5B6A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D077EF"/>
    <w:multiLevelType w:val="multilevel"/>
    <w:tmpl w:val="9DCE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9A2562"/>
    <w:multiLevelType w:val="multilevel"/>
    <w:tmpl w:val="BD9E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835B3D"/>
    <w:multiLevelType w:val="multilevel"/>
    <w:tmpl w:val="FB12AD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2891C04"/>
    <w:multiLevelType w:val="multilevel"/>
    <w:tmpl w:val="173E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CE5B81"/>
    <w:multiLevelType w:val="multilevel"/>
    <w:tmpl w:val="7CCA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B244C4"/>
    <w:multiLevelType w:val="multilevel"/>
    <w:tmpl w:val="8688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EE3BF4"/>
    <w:multiLevelType w:val="multilevel"/>
    <w:tmpl w:val="9EF8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D73ABB"/>
    <w:multiLevelType w:val="multilevel"/>
    <w:tmpl w:val="A236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663E93"/>
    <w:multiLevelType w:val="multilevel"/>
    <w:tmpl w:val="B838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843C75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092D33"/>
    <w:multiLevelType w:val="multilevel"/>
    <w:tmpl w:val="5B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487656"/>
    <w:multiLevelType w:val="multilevel"/>
    <w:tmpl w:val="0B40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D4024C"/>
    <w:multiLevelType w:val="multilevel"/>
    <w:tmpl w:val="AB0C9E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F380C98"/>
    <w:multiLevelType w:val="multilevel"/>
    <w:tmpl w:val="CCDCB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1395D49"/>
    <w:multiLevelType w:val="multilevel"/>
    <w:tmpl w:val="2A7C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276DA1"/>
    <w:multiLevelType w:val="multilevel"/>
    <w:tmpl w:val="F1FA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520CEB"/>
    <w:multiLevelType w:val="multilevel"/>
    <w:tmpl w:val="6EFA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6A12F7"/>
    <w:multiLevelType w:val="multilevel"/>
    <w:tmpl w:val="8D12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7C3AE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9425B3"/>
    <w:multiLevelType w:val="multilevel"/>
    <w:tmpl w:val="20AE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FA5FAD"/>
    <w:multiLevelType w:val="multilevel"/>
    <w:tmpl w:val="71A6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AF7F9D"/>
    <w:multiLevelType w:val="multilevel"/>
    <w:tmpl w:val="E626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943013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9C1B5F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3D425E"/>
    <w:multiLevelType w:val="multilevel"/>
    <w:tmpl w:val="C82A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3F2F32"/>
    <w:multiLevelType w:val="hybridMultilevel"/>
    <w:tmpl w:val="7522F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9674F"/>
    <w:multiLevelType w:val="hybridMultilevel"/>
    <w:tmpl w:val="44247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40E54"/>
    <w:multiLevelType w:val="multilevel"/>
    <w:tmpl w:val="E250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1B1F76"/>
    <w:multiLevelType w:val="multilevel"/>
    <w:tmpl w:val="54A6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443644"/>
    <w:multiLevelType w:val="hybridMultilevel"/>
    <w:tmpl w:val="3CA27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B659D"/>
    <w:multiLevelType w:val="multilevel"/>
    <w:tmpl w:val="2CC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64046">
    <w:abstractNumId w:val="27"/>
  </w:num>
  <w:num w:numId="2" w16cid:durableId="1090271940">
    <w:abstractNumId w:val="26"/>
  </w:num>
  <w:num w:numId="3" w16cid:durableId="97454775">
    <w:abstractNumId w:val="5"/>
  </w:num>
  <w:num w:numId="4" w16cid:durableId="1617561703">
    <w:abstractNumId w:val="9"/>
  </w:num>
  <w:num w:numId="5" w16cid:durableId="739863978">
    <w:abstractNumId w:val="16"/>
  </w:num>
  <w:num w:numId="6" w16cid:durableId="378016539">
    <w:abstractNumId w:val="0"/>
  </w:num>
  <w:num w:numId="7" w16cid:durableId="1717199182">
    <w:abstractNumId w:val="13"/>
  </w:num>
  <w:num w:numId="8" w16cid:durableId="1326586848">
    <w:abstractNumId w:val="41"/>
  </w:num>
  <w:num w:numId="9" w16cid:durableId="304240063">
    <w:abstractNumId w:val="17"/>
  </w:num>
  <w:num w:numId="10" w16cid:durableId="785999796">
    <w:abstractNumId w:val="29"/>
  </w:num>
  <w:num w:numId="11" w16cid:durableId="782386050">
    <w:abstractNumId w:val="18"/>
  </w:num>
  <w:num w:numId="12" w16cid:durableId="1903440505">
    <w:abstractNumId w:val="4"/>
  </w:num>
  <w:num w:numId="13" w16cid:durableId="646471170">
    <w:abstractNumId w:val="14"/>
  </w:num>
  <w:num w:numId="14" w16cid:durableId="689138159">
    <w:abstractNumId w:val="28"/>
  </w:num>
  <w:num w:numId="15" w16cid:durableId="2089689945">
    <w:abstractNumId w:val="30"/>
  </w:num>
  <w:num w:numId="16" w16cid:durableId="200754009">
    <w:abstractNumId w:val="43"/>
  </w:num>
  <w:num w:numId="17" w16cid:durableId="1123379437">
    <w:abstractNumId w:val="8"/>
  </w:num>
  <w:num w:numId="18" w16cid:durableId="1896965559">
    <w:abstractNumId w:val="39"/>
  </w:num>
  <w:num w:numId="19" w16cid:durableId="2096705372">
    <w:abstractNumId w:val="38"/>
  </w:num>
  <w:num w:numId="20" w16cid:durableId="287469730">
    <w:abstractNumId w:val="6"/>
  </w:num>
  <w:num w:numId="21" w16cid:durableId="1827746841">
    <w:abstractNumId w:val="34"/>
  </w:num>
  <w:num w:numId="22" w16cid:durableId="297147865">
    <w:abstractNumId w:val="35"/>
  </w:num>
  <w:num w:numId="23" w16cid:durableId="1582442402">
    <w:abstractNumId w:val="25"/>
  </w:num>
  <w:num w:numId="24" w16cid:durableId="561525243">
    <w:abstractNumId w:val="24"/>
  </w:num>
  <w:num w:numId="25" w16cid:durableId="949243840">
    <w:abstractNumId w:val="15"/>
  </w:num>
  <w:num w:numId="26" w16cid:durableId="287710436">
    <w:abstractNumId w:val="44"/>
  </w:num>
  <w:num w:numId="27" w16cid:durableId="613050648">
    <w:abstractNumId w:val="2"/>
  </w:num>
  <w:num w:numId="28" w16cid:durableId="1585991293">
    <w:abstractNumId w:val="11"/>
  </w:num>
  <w:num w:numId="29" w16cid:durableId="712072594">
    <w:abstractNumId w:val="32"/>
  </w:num>
  <w:num w:numId="30" w16cid:durableId="965543951">
    <w:abstractNumId w:val="1"/>
  </w:num>
  <w:num w:numId="31" w16cid:durableId="109934725">
    <w:abstractNumId w:val="36"/>
  </w:num>
  <w:num w:numId="32" w16cid:durableId="1384864974">
    <w:abstractNumId w:val="37"/>
  </w:num>
  <w:num w:numId="33" w16cid:durableId="33779019">
    <w:abstractNumId w:val="7"/>
  </w:num>
  <w:num w:numId="34" w16cid:durableId="29957346">
    <w:abstractNumId w:val="23"/>
  </w:num>
  <w:num w:numId="35" w16cid:durableId="518591749">
    <w:abstractNumId w:val="40"/>
  </w:num>
  <w:num w:numId="36" w16cid:durableId="333463235">
    <w:abstractNumId w:val="3"/>
  </w:num>
  <w:num w:numId="37" w16cid:durableId="1872180645">
    <w:abstractNumId w:val="31"/>
  </w:num>
  <w:num w:numId="38" w16cid:durableId="686447524">
    <w:abstractNumId w:val="21"/>
  </w:num>
  <w:num w:numId="39" w16cid:durableId="1338734097">
    <w:abstractNumId w:val="42"/>
  </w:num>
  <w:num w:numId="40" w16cid:durableId="1740399167">
    <w:abstractNumId w:val="20"/>
  </w:num>
  <w:num w:numId="41" w16cid:durableId="1341080437">
    <w:abstractNumId w:val="33"/>
  </w:num>
  <w:num w:numId="42" w16cid:durableId="1519002960">
    <w:abstractNumId w:val="10"/>
  </w:num>
  <w:num w:numId="43" w16cid:durableId="306784088">
    <w:abstractNumId w:val="22"/>
  </w:num>
  <w:num w:numId="44" w16cid:durableId="1030646287">
    <w:abstractNumId w:val="19"/>
  </w:num>
  <w:num w:numId="45" w16cid:durableId="4105851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90"/>
    <w:rsid w:val="00013BF5"/>
    <w:rsid w:val="000829B5"/>
    <w:rsid w:val="000E1BC7"/>
    <w:rsid w:val="000F4F36"/>
    <w:rsid w:val="0013188B"/>
    <w:rsid w:val="00182DE7"/>
    <w:rsid w:val="00194CB4"/>
    <w:rsid w:val="001E6D5A"/>
    <w:rsid w:val="00247A05"/>
    <w:rsid w:val="002F2B2E"/>
    <w:rsid w:val="00327DAD"/>
    <w:rsid w:val="00333285"/>
    <w:rsid w:val="003D4330"/>
    <w:rsid w:val="004730DF"/>
    <w:rsid w:val="004B3A20"/>
    <w:rsid w:val="005A696A"/>
    <w:rsid w:val="00620742"/>
    <w:rsid w:val="00754D90"/>
    <w:rsid w:val="007D13D0"/>
    <w:rsid w:val="007F44BB"/>
    <w:rsid w:val="0091665F"/>
    <w:rsid w:val="0093263C"/>
    <w:rsid w:val="009C4A0F"/>
    <w:rsid w:val="00AD250D"/>
    <w:rsid w:val="00B670FE"/>
    <w:rsid w:val="00C02D07"/>
    <w:rsid w:val="00C87DBE"/>
    <w:rsid w:val="00CA7ACB"/>
    <w:rsid w:val="00D015CA"/>
    <w:rsid w:val="00D645F8"/>
    <w:rsid w:val="00D81A83"/>
    <w:rsid w:val="00D86B10"/>
    <w:rsid w:val="00D946EA"/>
    <w:rsid w:val="00DC3856"/>
    <w:rsid w:val="00DD0C9D"/>
    <w:rsid w:val="00E0698A"/>
    <w:rsid w:val="00F7196D"/>
    <w:rsid w:val="00F75BA7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1BB4"/>
  <w15:docId w15:val="{021EE90F-990C-4705-8841-68925D63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 Spacing"/>
    <w:uiPriority w:val="1"/>
    <w:qFormat/>
    <w:rsid w:val="009C4A0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87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67D87-0F8A-4F43-AE5C-0EFF27F18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13</cp:revision>
  <dcterms:created xsi:type="dcterms:W3CDTF">2026-02-23T19:16:00Z</dcterms:created>
  <dcterms:modified xsi:type="dcterms:W3CDTF">2026-08-31T11:32:00Z</dcterms:modified>
</cp:coreProperties>
</file>